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COVID - Return to Hockey Procedures - Participant Sick / Covid Testing</w:t>
      </w: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b/>
          <w:bCs/>
          <w:color w:val="201F1E"/>
          <w:sz w:val="23"/>
          <w:szCs w:val="23"/>
          <w:u w:val="single"/>
          <w:lang w:eastAsia="en-CA"/>
        </w:rPr>
        <w:t>Participant Feels Sick While At Practice / Games / Arena:</w:t>
      </w:r>
    </w:p>
    <w:p w:rsidR="0039006A" w:rsidRPr="0039006A" w:rsidRDefault="0039006A" w:rsidP="00390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Advise Team Staff  immediately</w:t>
      </w:r>
    </w:p>
    <w:p w:rsidR="0039006A" w:rsidRPr="0039006A" w:rsidRDefault="0039006A" w:rsidP="00390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Participant to put on a mask immediately. Anyone caring for the participant should also put on a mask</w:t>
      </w:r>
    </w:p>
    <w:p w:rsidR="0039006A" w:rsidRPr="0039006A" w:rsidRDefault="0039006A" w:rsidP="00390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Parents / guardians are advised and are to take the participant home. If the participant is an adult they will leave immediately if well enough to drive. If there will be a delay in leaving the facility they should find a location to isolate</w:t>
      </w:r>
    </w:p>
    <w:p w:rsidR="0039006A" w:rsidRPr="0039006A" w:rsidRDefault="0039006A" w:rsidP="00390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Contact a physician and call the local public health line. Follow isolation requirements of the Public Health Authorities. The participant will require a note from their physician to return to the activity</w:t>
      </w: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b/>
          <w:bCs/>
          <w:color w:val="201F1E"/>
          <w:sz w:val="23"/>
          <w:szCs w:val="23"/>
          <w:u w:val="single"/>
          <w:lang w:eastAsia="en-CA"/>
        </w:rPr>
        <w:t>Participant Feels Sick And Advised Team Staff They Will Not Be Attending</w:t>
      </w:r>
    </w:p>
    <w:p w:rsidR="0039006A" w:rsidRPr="0039006A" w:rsidRDefault="0039006A" w:rsidP="00390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Participants advised to follow up with their physician. They will require a note from their physician to return to activity</w:t>
      </w:r>
    </w:p>
    <w:p w:rsidR="0039006A" w:rsidRPr="0039006A" w:rsidRDefault="0039006A" w:rsidP="00390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Any participant with suspected or confirmed COVID-19 should not return to the hockey environment until all Public Health Authority steps have been completed. They will require a note from their physician or Public Health Authority to return to activity</w:t>
      </w:r>
    </w:p>
    <w:p w:rsidR="0039006A" w:rsidRPr="0039006A" w:rsidRDefault="0039006A" w:rsidP="00390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If participant is confirmed to have COVID-19 refer the the Tests Positive Section</w:t>
      </w: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b/>
          <w:bCs/>
          <w:color w:val="201F1E"/>
          <w:sz w:val="23"/>
          <w:szCs w:val="23"/>
          <w:u w:val="single"/>
          <w:lang w:eastAsia="en-CA"/>
        </w:rPr>
        <w:t>Participant Advises They Have Symptoms Of COVID-19 And Will Not Be Attending</w:t>
      </w:r>
    </w:p>
    <w:p w:rsidR="0039006A" w:rsidRPr="0039006A" w:rsidRDefault="0039006A" w:rsidP="00390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They should follow up with their physician and Public Health Authority for instructions</w:t>
      </w:r>
    </w:p>
    <w:p w:rsidR="0039006A" w:rsidRPr="0039006A" w:rsidRDefault="0039006A" w:rsidP="00390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 Any participant with suspected or confirmed COVID-19 should not return to the hockey environment until all Public Health Authority steps have been completed. They will require a note from their physician or Public Health Authority to return to activity  </w:t>
      </w:r>
    </w:p>
    <w:p w:rsidR="0039006A" w:rsidRPr="0039006A" w:rsidRDefault="0039006A" w:rsidP="00390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000000"/>
          <w:sz w:val="23"/>
          <w:szCs w:val="23"/>
          <w:lang w:eastAsia="en-CA"/>
        </w:rPr>
        <w:t>All other family members living in the household should also remain away from the hockey environment until all public Health Authority Steps have been completed as well</w:t>
      </w:r>
    </w:p>
    <w:p w:rsidR="0039006A" w:rsidRPr="0039006A" w:rsidRDefault="0039006A" w:rsidP="00390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If participant is confirmed to have COVID-19 refer the the Tests Positive Section  </w:t>
      </w: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b/>
          <w:bCs/>
          <w:color w:val="201F1E"/>
          <w:sz w:val="23"/>
          <w:szCs w:val="23"/>
          <w:u w:val="single"/>
          <w:lang w:eastAsia="en-CA"/>
        </w:rPr>
        <w:t>Participant Tests Positive For COVID-19</w:t>
      </w: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 (Contacts their Physician and Follow Public Health Guidelines)</w:t>
      </w:r>
    </w:p>
    <w:p w:rsidR="0039006A" w:rsidRPr="0039006A" w:rsidRDefault="0039006A" w:rsidP="00390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Immediate Removal from Hockey Environment for anyone in the home</w:t>
      </w:r>
    </w:p>
    <w:p w:rsidR="0039006A" w:rsidRPr="0039006A" w:rsidRDefault="0039006A" w:rsidP="00390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Report to Public Health Authorities &amp; Follow Guidelines</w:t>
      </w:r>
    </w:p>
    <w:p w:rsidR="0039006A" w:rsidRPr="0039006A" w:rsidRDefault="0039006A" w:rsidP="00390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Public Health Authority determines Communication Protocol and Tracing of all contacts</w:t>
      </w:r>
    </w:p>
    <w:p w:rsidR="0039006A" w:rsidRPr="0039006A" w:rsidRDefault="0039006A" w:rsidP="00390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Cooperate on any necessary communication</w:t>
      </w:r>
    </w:p>
    <w:p w:rsidR="0039006A" w:rsidRPr="0039006A" w:rsidRDefault="0039006A" w:rsidP="00390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Note required from a physician or public health authority to return to play</w:t>
      </w: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b/>
          <w:bCs/>
          <w:color w:val="201F1E"/>
          <w:sz w:val="23"/>
          <w:szCs w:val="23"/>
          <w:u w:val="single"/>
          <w:lang w:eastAsia="en-CA"/>
        </w:rPr>
        <w:lastRenderedPageBreak/>
        <w:t>NOTE: </w:t>
      </w: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IF a sick participant (or their parent / guardian if the participant is a minor) elects to inform a team/hockey association/member that they have been diagnosed with COVID-19, the individual informed shall seek the sick participant / their parent's / guardian's consent to contact Public Health Authorities in order to obtain advice on communication with other potentially impacted participants. The sick participant (or their parent / guardian if the participant is a minor) should be asked to advise Public Health of this consent. </w:t>
      </w: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Communication that will take place  will</w:t>
      </w:r>
      <w:r w:rsidRPr="0039006A">
        <w:rPr>
          <w:rFonts w:ascii="Trebuchet MS" w:eastAsia="Times New Roman" w:hAnsi="Trebuchet MS" w:cs="Times New Roman"/>
          <w:b/>
          <w:bCs/>
          <w:color w:val="201F1E"/>
          <w:sz w:val="23"/>
          <w:szCs w:val="23"/>
          <w:u w:val="single"/>
          <w:lang w:eastAsia="en-CA"/>
        </w:rPr>
        <w:t> never</w:t>
      </w: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 disclose the sick participant's name.</w:t>
      </w: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</w:p>
    <w:p w:rsidR="0039006A" w:rsidRPr="0039006A" w:rsidRDefault="0039006A" w:rsidP="0039006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</w:pPr>
      <w:r w:rsidRPr="0039006A">
        <w:rPr>
          <w:rFonts w:ascii="Trebuchet MS" w:eastAsia="Times New Roman" w:hAnsi="Trebuchet MS" w:cs="Times New Roman"/>
          <w:color w:val="201F1E"/>
          <w:sz w:val="23"/>
          <w:szCs w:val="23"/>
          <w:lang w:eastAsia="en-CA"/>
        </w:rPr>
        <w:t>If somone on your child's team tests positive for COVID-19 Public Health Authority guidelines will determine contact tracing and isolation requirements. It is possible, therefore, that one diagnosis on a team could lead to that team being required to pause hockey activities until the Public Health Authority deems it is safe to return.</w:t>
      </w:r>
    </w:p>
    <w:p w:rsidR="004C066C" w:rsidRDefault="004C066C"/>
    <w:sectPr w:rsidR="004C066C" w:rsidSect="004C0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69"/>
    <w:multiLevelType w:val="multilevel"/>
    <w:tmpl w:val="FDC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D3ADC"/>
    <w:multiLevelType w:val="multilevel"/>
    <w:tmpl w:val="9DD2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4088E"/>
    <w:multiLevelType w:val="multilevel"/>
    <w:tmpl w:val="356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02E65"/>
    <w:multiLevelType w:val="multilevel"/>
    <w:tmpl w:val="06B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006A"/>
    <w:rsid w:val="0039006A"/>
    <w:rsid w:val="004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>Grizli777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</dc:creator>
  <cp:lastModifiedBy>Consult</cp:lastModifiedBy>
  <cp:revision>1</cp:revision>
  <dcterms:created xsi:type="dcterms:W3CDTF">2020-10-21T16:02:00Z</dcterms:created>
  <dcterms:modified xsi:type="dcterms:W3CDTF">2020-10-21T16:03:00Z</dcterms:modified>
</cp:coreProperties>
</file>